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u51jdzx10gwq" w:id="0"/>
      <w:bookmarkEnd w:id="0"/>
      <w:r w:rsidDel="00000000" w:rsidR="00000000" w:rsidRPr="00000000">
        <w:rPr>
          <w:rtl w:val="0"/>
        </w:rPr>
        <w:t xml:space="preserve">Crédits photos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Pour les photos du dossier </w:t>
      </w:r>
      <w:r w:rsidDel="00000000" w:rsidR="00000000" w:rsidRPr="00000000">
        <w:rPr>
          <w:b w:val="1"/>
          <w:i w:val="1"/>
          <w:rtl w:val="0"/>
        </w:rPr>
        <w:t xml:space="preserve">CCAS-MTP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M_27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M_24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M_7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M_1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Crédit : NaturalPad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Prise dans un EHPAD du CCAS de Montpellier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Pour les photos du dossier </w:t>
      </w:r>
      <w:r w:rsidDel="00000000" w:rsidR="00000000" w:rsidRPr="00000000">
        <w:rPr>
          <w:b w:val="1"/>
          <w:i w:val="1"/>
          <w:rtl w:val="0"/>
        </w:rPr>
        <w:t xml:space="preserve">Guebwiller68</w:t>
      </w:r>
      <w:r w:rsidDel="00000000" w:rsidR="00000000" w:rsidRPr="00000000">
        <w:rPr>
          <w:rtl w:val="0"/>
        </w:rPr>
        <w:t xml:space="preserve"> : 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DSC03444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DSC03407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DSC03303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DSC03280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Crédit : NaturalPad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Prises dans l’EHPAD “Les Erables” à Guebwiller (68)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Pour les photos du dossier </w:t>
      </w:r>
      <w:r w:rsidDel="00000000" w:rsidR="00000000" w:rsidRPr="00000000">
        <w:rPr>
          <w:b w:val="1"/>
          <w:i w:val="1"/>
          <w:rtl w:val="0"/>
        </w:rPr>
        <w:t xml:space="preserve">Captures d’Écran MediMoov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Crédit : NaturalPad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Captures d’écran de plusieurs jeux et interfaces de MediMoov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rPr/>
      </w:pPr>
      <w:bookmarkStart w:colFirst="0" w:colLast="0" w:name="_xi4n39z4hk56" w:id="1"/>
      <w:bookmarkEnd w:id="1"/>
      <w:r w:rsidDel="00000000" w:rsidR="00000000" w:rsidRPr="00000000">
        <w:rPr>
          <w:rtl w:val="0"/>
        </w:rPr>
        <w:t xml:space="preserve">Contexte des photos </w:t>
      </w:r>
    </w:p>
    <w:p w:rsidR="00000000" w:rsidDel="00000000" w:rsidP="00000000" w:rsidRDefault="00000000" w:rsidRPr="00000000" w14:paraId="00000019">
      <w:pPr>
        <w:pStyle w:val="Heading3"/>
        <w:rPr/>
      </w:pPr>
      <w:bookmarkStart w:colFirst="0" w:colLast="0" w:name="_uo7hasuvp3wl" w:id="2"/>
      <w:bookmarkEnd w:id="2"/>
      <w:r w:rsidDel="00000000" w:rsidR="00000000" w:rsidRPr="00000000">
        <w:rPr>
          <w:rtl w:val="0"/>
        </w:rPr>
        <w:t xml:space="preserve">M_27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Un homme, résidant dans un EHPAD du CCAS de Montpellier, joue à Hammer &amp; Planks (un des jeux de la plateforme MediMoov). Il utilise les mouvements d’inclinaison du rachis pour déplacer le bateau de droite à gauche.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rPr/>
      </w:pPr>
      <w:bookmarkStart w:colFirst="0" w:colLast="0" w:name="_ej5cnhsfhxjy" w:id="3"/>
      <w:bookmarkEnd w:id="3"/>
      <w:r w:rsidDel="00000000" w:rsidR="00000000" w:rsidRPr="00000000">
        <w:rPr>
          <w:rtl w:val="0"/>
        </w:rPr>
        <w:t xml:space="preserve">M_24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Une femme, résidant dans un EHPAD du CCAS de Montpellier, joue à Papy Gustatif (un des jeux de la plateforme MediMoov). Elle utilise les mouvements de sa main droite pour déplacer la main à l’écran et récupérer les légumes demandés par le chef cuisinier.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rPr/>
      </w:pPr>
      <w:bookmarkStart w:colFirst="0" w:colLast="0" w:name="_m5mbq8p7uxej" w:id="4"/>
      <w:bookmarkEnd w:id="4"/>
      <w:r w:rsidDel="00000000" w:rsidR="00000000" w:rsidRPr="00000000">
        <w:rPr>
          <w:rtl w:val="0"/>
        </w:rPr>
        <w:t xml:space="preserve">M_7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Une femme, résidant dans un EHPAD du CCAS de Montpellier, joue à Skies (un des jeux de la plateforme MediMoov). Elle déplace l’avion de droite à gauche en effectuant des pas de côté vers la droite ou vers la gauche.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3"/>
        <w:rPr/>
      </w:pPr>
      <w:bookmarkStart w:colFirst="0" w:colLast="0" w:name="_km7z78rvhv45" w:id="5"/>
      <w:bookmarkEnd w:id="5"/>
      <w:r w:rsidDel="00000000" w:rsidR="00000000" w:rsidRPr="00000000">
        <w:rPr>
          <w:rtl w:val="0"/>
        </w:rPr>
        <w:t xml:space="preserve">M_1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Une ergothérapeute d’un EHPAD du CCAS de Montpellier ajoute des commentaires sur la fiche de résumé d’une partie/séance. </w:t>
      </w:r>
    </w:p>
    <w:p w:rsidR="00000000" w:rsidDel="00000000" w:rsidP="00000000" w:rsidRDefault="00000000" w:rsidRPr="00000000" w14:paraId="00000024">
      <w:pPr>
        <w:pStyle w:val="Heading3"/>
        <w:rPr/>
      </w:pPr>
      <w:bookmarkStart w:colFirst="0" w:colLast="0" w:name="_9jwzf1r9fn0c" w:id="6"/>
      <w:bookmarkEnd w:id="6"/>
      <w:r w:rsidDel="00000000" w:rsidR="00000000" w:rsidRPr="00000000">
        <w:rPr>
          <w:rtl w:val="0"/>
        </w:rPr>
        <w:t xml:space="preserve">DSC03303</w:t>
      </w:r>
    </w:p>
    <w:p w:rsidR="00000000" w:rsidDel="00000000" w:rsidP="00000000" w:rsidRDefault="00000000" w:rsidRPr="00000000" w14:paraId="00000025">
      <w:pPr>
        <w:ind w:left="0" w:firstLine="0"/>
        <w:rPr/>
      </w:pPr>
      <w:r w:rsidDel="00000000" w:rsidR="00000000" w:rsidRPr="00000000">
        <w:rPr>
          <w:rtl w:val="0"/>
        </w:rPr>
        <w:t xml:space="preserve">Un homme, résidant à l’EHPAD “Les Erables” de Guebwiller, vient de terminer sa partie de Flowers (un des jeux de la plateforme MediMoov). Il a utilisé les mouvements de sa jambe, en étant assis, pour contrôler une main à l’écran.</w:t>
      </w:r>
    </w:p>
    <w:p w:rsidR="00000000" w:rsidDel="00000000" w:rsidP="00000000" w:rsidRDefault="00000000" w:rsidRPr="00000000" w14:paraId="0000002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rPr/>
      </w:pPr>
      <w:bookmarkStart w:colFirst="0" w:colLast="0" w:name="_4azdr7pa8g08" w:id="7"/>
      <w:bookmarkEnd w:id="7"/>
      <w:r w:rsidDel="00000000" w:rsidR="00000000" w:rsidRPr="00000000">
        <w:rPr>
          <w:rtl w:val="0"/>
        </w:rPr>
        <w:t xml:space="preserve">DSC03280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Le même homme que sur la photo DSC03303 pendant sa partie de Flowers (un des jeux de la plateforme MediMoov). Il a utilise les mouvements de sa jambe, en étant assis, pour récolter le plus de fleurs possibles.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3"/>
        <w:rPr/>
      </w:pPr>
      <w:bookmarkStart w:colFirst="0" w:colLast="0" w:name="_rwoggej8mkcy" w:id="8"/>
      <w:bookmarkEnd w:id="8"/>
      <w:r w:rsidDel="00000000" w:rsidR="00000000" w:rsidRPr="00000000">
        <w:rPr>
          <w:rtl w:val="0"/>
        </w:rPr>
        <w:t xml:space="preserve">DSC03407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Une femme, résidant à l’EHPAD “Les Erables” de Guebwiller, joue à Hammer &amp; Planks (un des jeux de la plateforme MediMoov). Elle utilise les mouvements de sa main droite pour contrôler un bateau.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3"/>
        <w:rPr/>
      </w:pPr>
      <w:bookmarkStart w:colFirst="0" w:colLast="0" w:name="_law9x6ud0awx" w:id="9"/>
      <w:bookmarkEnd w:id="9"/>
      <w:r w:rsidDel="00000000" w:rsidR="00000000" w:rsidRPr="00000000">
        <w:rPr>
          <w:rtl w:val="0"/>
        </w:rPr>
        <w:t xml:space="preserve">DSC03444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Une animatrice de l’EHPAD “Les Erables” de Guebwiller, note les scores des résidents sur un tableau pour émuler une compétition entre eux.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b5394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  <w:jc w:val="center"/>
    </w:pPr>
    <w:rPr>
      <w:b w:val="1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  <w:jc w:val="center"/>
    </w:pPr>
    <w:rPr>
      <w:rFonts w:ascii="Calibri" w:cs="Calibri" w:eastAsia="Calibri" w:hAnsi="Calibri"/>
      <w:color w:val="6fa8dc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